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4A" w:rsidRPr="006D0617" w:rsidRDefault="00BD7362" w:rsidP="00BD7362">
      <w:pPr>
        <w:spacing w:after="0" w:line="240" w:lineRule="auto"/>
        <w:jc w:val="center"/>
        <w:rPr>
          <w:b/>
          <w:sz w:val="42"/>
          <w:u w:val="single"/>
        </w:rPr>
      </w:pPr>
      <w:r w:rsidRPr="006D0617">
        <w:rPr>
          <w:b/>
          <w:sz w:val="42"/>
          <w:u w:val="single"/>
        </w:rPr>
        <w:t>PROCLAIM IT WHEREVER YOU GO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If you know Christ Jesus died and saved you from your sin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Proclaim it wherever you go!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If you feel God’s Holy Spirit prompting you within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Proclaim it wherever you go!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CHORUS: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Proclaim it wherever you go! (</w:t>
      </w:r>
      <w:proofErr w:type="gramStart"/>
      <w:r w:rsidRPr="006D0617">
        <w:rPr>
          <w:sz w:val="34"/>
        </w:rPr>
        <w:t>you</w:t>
      </w:r>
      <w:proofErr w:type="gramEnd"/>
      <w:r w:rsidRPr="006D0617">
        <w:rPr>
          <w:sz w:val="34"/>
        </w:rPr>
        <w:t xml:space="preserve"> go)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Proclaim it wherever you go (you go)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Souls are waiting yearning for the blessings that you know.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Proclaim it wherever you go!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If you find that Jesus is sufficient for your need!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Proclaim it wherever you go!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If you know that daily He your hungry soul doth feed.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Proclaim it wherever you go!</w:t>
      </w:r>
    </w:p>
    <w:p w:rsidR="00BD7362" w:rsidRPr="006D0617" w:rsidRDefault="00BD7362" w:rsidP="006D0617">
      <w:pPr>
        <w:spacing w:after="0" w:line="240" w:lineRule="auto"/>
        <w:rPr>
          <w:sz w:val="34"/>
        </w:rPr>
      </w:pP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If you know His presence gives you happiness and peace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Proclaim it wherever you go!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That in cares and trials He will grant a sweet release,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Proclaim it wherever you go!</w:t>
      </w:r>
    </w:p>
    <w:p w:rsidR="00BD7362" w:rsidRPr="006D0617" w:rsidRDefault="00BD7362" w:rsidP="00BD7362">
      <w:pPr>
        <w:spacing w:after="0" w:line="240" w:lineRule="auto"/>
        <w:jc w:val="center"/>
        <w:rPr>
          <w:sz w:val="34"/>
        </w:rPr>
      </w:pPr>
    </w:p>
    <w:p w:rsidR="00BD7362" w:rsidRPr="006D0617" w:rsidRDefault="006D0617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If His word you’ve tested and have found each promise true</w:t>
      </w:r>
    </w:p>
    <w:p w:rsidR="006D0617" w:rsidRPr="006D0617" w:rsidRDefault="006D0617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Proclaim it wherever you go!</w:t>
      </w:r>
    </w:p>
    <w:p w:rsidR="006D0617" w:rsidRPr="006D0617" w:rsidRDefault="006D0617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 xml:space="preserve">If a home you’re building </w:t>
      </w:r>
      <w:proofErr w:type="gramStart"/>
      <w:r w:rsidRPr="006D0617">
        <w:rPr>
          <w:sz w:val="34"/>
        </w:rPr>
        <w:t>In</w:t>
      </w:r>
      <w:proofErr w:type="gramEnd"/>
      <w:r w:rsidRPr="006D0617">
        <w:rPr>
          <w:sz w:val="34"/>
        </w:rPr>
        <w:t xml:space="preserve"> that Land beyond the blue</w:t>
      </w:r>
    </w:p>
    <w:p w:rsidR="006D0617" w:rsidRPr="006D0617" w:rsidRDefault="006D0617" w:rsidP="00BD7362">
      <w:pPr>
        <w:spacing w:after="0" w:line="240" w:lineRule="auto"/>
        <w:jc w:val="center"/>
        <w:rPr>
          <w:sz w:val="34"/>
        </w:rPr>
      </w:pPr>
      <w:r w:rsidRPr="006D0617">
        <w:rPr>
          <w:sz w:val="34"/>
        </w:rPr>
        <w:t>Proclaim it wherever you go</w:t>
      </w:r>
    </w:p>
    <w:sectPr w:rsidR="006D0617" w:rsidRPr="006D0617" w:rsidSect="001E6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/>
  <w:rsids>
    <w:rsidRoot w:val="00BD7362"/>
    <w:rsid w:val="001E644A"/>
    <w:rsid w:val="006D0617"/>
    <w:rsid w:val="00BD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2</cp:revision>
  <dcterms:created xsi:type="dcterms:W3CDTF">2010-11-21T20:32:00Z</dcterms:created>
  <dcterms:modified xsi:type="dcterms:W3CDTF">2010-11-21T20:51:00Z</dcterms:modified>
</cp:coreProperties>
</file>